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8F" w:rsidRPr="00566B00" w:rsidRDefault="00E76B8F" w:rsidP="00A73311">
      <w:pPr>
        <w:jc w:val="both"/>
        <w:rPr>
          <w:rFonts w:ascii="Arial" w:hAnsi="Arial" w:cs="Arial"/>
          <w:sz w:val="20"/>
          <w:szCs w:val="20"/>
        </w:rPr>
      </w:pPr>
      <w:r w:rsidRPr="008E6606">
        <w:rPr>
          <w:rFonts w:ascii="Arial" w:hAnsi="Arial" w:cs="Arial"/>
          <w:sz w:val="20"/>
          <w:szCs w:val="20"/>
          <w:lang w:val="sr-Cyrl-CS"/>
        </w:rPr>
        <w:t xml:space="preserve">На основу решења </w:t>
      </w:r>
      <w:r w:rsidRPr="008E6606">
        <w:rPr>
          <w:rFonts w:ascii="Arial" w:hAnsi="Arial" w:cs="Arial"/>
          <w:kern w:val="1"/>
          <w:sz w:val="20"/>
          <w:szCs w:val="20"/>
        </w:rPr>
        <w:t>Привред</w:t>
      </w:r>
      <w:r w:rsidR="007E6AFF">
        <w:rPr>
          <w:rFonts w:ascii="Arial" w:hAnsi="Arial" w:cs="Arial"/>
          <w:kern w:val="1"/>
          <w:sz w:val="20"/>
          <w:szCs w:val="20"/>
        </w:rPr>
        <w:t>ног суда у Сомбору Посл.бр.Ст.</w:t>
      </w:r>
      <w:r w:rsidR="00566B00">
        <w:rPr>
          <w:rFonts w:ascii="Arial" w:hAnsi="Arial" w:cs="Arial"/>
          <w:kern w:val="1"/>
          <w:sz w:val="20"/>
          <w:szCs w:val="20"/>
        </w:rPr>
        <w:t>5</w:t>
      </w:r>
      <w:r w:rsidR="007E6AFF">
        <w:rPr>
          <w:rFonts w:ascii="Arial" w:hAnsi="Arial" w:cs="Arial"/>
          <w:kern w:val="1"/>
          <w:sz w:val="20"/>
          <w:szCs w:val="20"/>
        </w:rPr>
        <w:t>/20</w:t>
      </w:r>
      <w:r w:rsidR="00107C68">
        <w:rPr>
          <w:rFonts w:ascii="Arial" w:hAnsi="Arial" w:cs="Arial"/>
          <w:kern w:val="1"/>
          <w:sz w:val="20"/>
          <w:szCs w:val="20"/>
        </w:rPr>
        <w:t>2</w:t>
      </w:r>
      <w:r w:rsidR="00566B00">
        <w:rPr>
          <w:rFonts w:ascii="Arial" w:hAnsi="Arial" w:cs="Arial"/>
          <w:kern w:val="1"/>
          <w:sz w:val="20"/>
          <w:szCs w:val="20"/>
        </w:rPr>
        <w:t>2</w:t>
      </w:r>
      <w:r w:rsidR="007E6AFF">
        <w:rPr>
          <w:rFonts w:ascii="Arial" w:hAnsi="Arial" w:cs="Arial"/>
          <w:kern w:val="1"/>
          <w:sz w:val="20"/>
          <w:szCs w:val="20"/>
        </w:rPr>
        <w:t xml:space="preserve"> од </w:t>
      </w:r>
      <w:r w:rsidR="00566B00">
        <w:rPr>
          <w:rFonts w:ascii="Arial" w:hAnsi="Arial" w:cs="Arial"/>
          <w:kern w:val="1"/>
          <w:sz w:val="20"/>
          <w:szCs w:val="20"/>
        </w:rPr>
        <w:t>22</w:t>
      </w:r>
      <w:r w:rsidR="007E6AFF">
        <w:rPr>
          <w:rFonts w:ascii="Arial" w:hAnsi="Arial" w:cs="Arial"/>
          <w:kern w:val="1"/>
          <w:sz w:val="20"/>
          <w:szCs w:val="20"/>
        </w:rPr>
        <w:t>.0</w:t>
      </w:r>
      <w:r w:rsidR="00566B00">
        <w:rPr>
          <w:rFonts w:ascii="Arial" w:hAnsi="Arial" w:cs="Arial"/>
          <w:kern w:val="1"/>
          <w:sz w:val="20"/>
          <w:szCs w:val="20"/>
        </w:rPr>
        <w:t>9</w:t>
      </w:r>
      <w:r w:rsidR="007E6AFF">
        <w:rPr>
          <w:rFonts w:ascii="Arial" w:hAnsi="Arial" w:cs="Arial"/>
          <w:kern w:val="1"/>
          <w:sz w:val="20"/>
          <w:szCs w:val="20"/>
        </w:rPr>
        <w:t>.20</w:t>
      </w:r>
      <w:r w:rsidR="00107C68">
        <w:rPr>
          <w:rFonts w:ascii="Arial" w:hAnsi="Arial" w:cs="Arial"/>
          <w:kern w:val="1"/>
          <w:sz w:val="20"/>
          <w:szCs w:val="20"/>
        </w:rPr>
        <w:t>2</w:t>
      </w:r>
      <w:r w:rsidR="00566B00">
        <w:rPr>
          <w:rFonts w:ascii="Arial" w:hAnsi="Arial" w:cs="Arial"/>
          <w:kern w:val="1"/>
          <w:sz w:val="20"/>
          <w:szCs w:val="20"/>
        </w:rPr>
        <w:t>2</w:t>
      </w:r>
      <w:r w:rsidRPr="008E6606">
        <w:rPr>
          <w:rFonts w:ascii="Arial" w:hAnsi="Arial" w:cs="Arial"/>
          <w:kern w:val="1"/>
          <w:sz w:val="20"/>
          <w:szCs w:val="20"/>
        </w:rPr>
        <w:t>. године</w:t>
      </w:r>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7E6AFF">
        <w:rPr>
          <w:rFonts w:ascii="Arial" w:hAnsi="Arial" w:cs="Arial"/>
          <w:kern w:val="1"/>
          <w:sz w:val="20"/>
          <w:szCs w:val="20"/>
        </w:rPr>
        <w:t>Ст.</w:t>
      </w:r>
      <w:r w:rsidR="009664F2">
        <w:rPr>
          <w:rFonts w:ascii="Arial" w:hAnsi="Arial" w:cs="Arial"/>
          <w:kern w:val="1"/>
          <w:sz w:val="20"/>
          <w:szCs w:val="20"/>
        </w:rPr>
        <w:t>5</w:t>
      </w:r>
      <w:r w:rsidR="007E6AFF">
        <w:rPr>
          <w:rFonts w:ascii="Arial" w:hAnsi="Arial" w:cs="Arial"/>
          <w:kern w:val="1"/>
          <w:sz w:val="20"/>
          <w:szCs w:val="20"/>
        </w:rPr>
        <w:t>/20</w:t>
      </w:r>
      <w:r w:rsidR="00107C68">
        <w:rPr>
          <w:rFonts w:ascii="Arial" w:hAnsi="Arial" w:cs="Arial"/>
          <w:kern w:val="1"/>
          <w:sz w:val="20"/>
          <w:szCs w:val="20"/>
        </w:rPr>
        <w:t>2</w:t>
      </w:r>
      <w:r w:rsidR="009664F2">
        <w:rPr>
          <w:rFonts w:ascii="Arial" w:hAnsi="Arial" w:cs="Arial"/>
          <w:kern w:val="1"/>
          <w:sz w:val="20"/>
          <w:szCs w:val="20"/>
        </w:rPr>
        <w:t>2</w:t>
      </w:r>
      <w:r w:rsidRPr="008E6606">
        <w:rPr>
          <w:rFonts w:ascii="Arial" w:hAnsi="Arial" w:cs="Arial"/>
          <w:sz w:val="20"/>
          <w:szCs w:val="20"/>
          <w:lang w:val="sr-Cyrl-BA"/>
        </w:rPr>
        <w:t xml:space="preserve">од </w:t>
      </w:r>
      <w:r w:rsidR="00566B00">
        <w:rPr>
          <w:rFonts w:ascii="Arial" w:hAnsi="Arial" w:cs="Arial"/>
          <w:sz w:val="20"/>
          <w:szCs w:val="20"/>
          <w:lang w:val="sr-Latn-CS"/>
        </w:rPr>
        <w:t>03</w:t>
      </w:r>
      <w:r w:rsidR="007E6AFF">
        <w:rPr>
          <w:rFonts w:ascii="Arial" w:hAnsi="Arial" w:cs="Arial"/>
          <w:sz w:val="20"/>
          <w:szCs w:val="20"/>
          <w:lang w:val="sr-Latn-CS"/>
        </w:rPr>
        <w:t>.0</w:t>
      </w:r>
      <w:r w:rsidR="00566B00">
        <w:rPr>
          <w:rFonts w:ascii="Arial" w:hAnsi="Arial" w:cs="Arial"/>
          <w:sz w:val="20"/>
          <w:szCs w:val="20"/>
          <w:lang w:val="sr-Latn-CS"/>
        </w:rPr>
        <w:t>3</w:t>
      </w:r>
      <w:r w:rsidRPr="008E6606">
        <w:rPr>
          <w:rFonts w:ascii="Arial" w:hAnsi="Arial" w:cs="Arial"/>
          <w:sz w:val="20"/>
          <w:szCs w:val="20"/>
          <w:lang w:val="sr-Latn-CS"/>
        </w:rPr>
        <w:t>.20</w:t>
      </w:r>
      <w:r w:rsidR="00107C68">
        <w:rPr>
          <w:rFonts w:ascii="Arial" w:hAnsi="Arial" w:cs="Arial"/>
          <w:sz w:val="20"/>
          <w:szCs w:val="20"/>
          <w:lang w:val="sr-Latn-CS"/>
        </w:rPr>
        <w:t>2</w:t>
      </w:r>
      <w:r w:rsidR="00566B00">
        <w:rPr>
          <w:rFonts w:ascii="Arial" w:hAnsi="Arial" w:cs="Arial"/>
          <w:sz w:val="20"/>
          <w:szCs w:val="20"/>
          <w:lang w:val="sr-Latn-CS"/>
        </w:rPr>
        <w:t>3</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00566B00">
        <w:rPr>
          <w:rFonts w:ascii="Arial" w:hAnsi="Arial" w:cs="Arial"/>
          <w:sz w:val="20"/>
          <w:szCs w:val="20"/>
        </w:rPr>
        <w:t xml:space="preserve"> (правоснажно 31.05.2023. године)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71/2012 -одлука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p>
    <w:p w:rsidR="00E76B8F" w:rsidRPr="00945BCF" w:rsidRDefault="00E76B8F" w:rsidP="00A73311">
      <w:pPr>
        <w:jc w:val="both"/>
        <w:rPr>
          <w:rFonts w:ascii="Arial" w:hAnsi="Arial" w:cs="Arial"/>
          <w:sz w:val="22"/>
          <w:szCs w:val="22"/>
        </w:rPr>
      </w:pPr>
    </w:p>
    <w:p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rPr>
        <w:t xml:space="preserve">ДОО </w:t>
      </w:r>
      <w:r w:rsidR="00566B00">
        <w:rPr>
          <w:rFonts w:ascii="Arial" w:hAnsi="Arial" w:cs="Arial"/>
          <w:b/>
          <w:bCs/>
          <w:color w:val="000000"/>
          <w:sz w:val="22"/>
          <w:szCs w:val="22"/>
        </w:rPr>
        <w:t>30 ОКТОБАР ВРБАС</w:t>
      </w:r>
      <w:r w:rsidR="00E76B8F">
        <w:rPr>
          <w:rFonts w:ascii="Arial" w:hAnsi="Arial" w:cs="Arial"/>
          <w:b/>
          <w:bCs/>
          <w:color w:val="000000"/>
          <w:sz w:val="22"/>
          <w:szCs w:val="22"/>
        </w:rPr>
        <w:t xml:space="preserve"> – У СТЕЧАЈУ</w:t>
      </w:r>
    </w:p>
    <w:p w:rsidR="00E76B8F" w:rsidRPr="00945BCF" w:rsidRDefault="00566B00"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ВРБАС</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ЛАЗЕ КОСТИЋА 20</w:t>
      </w:r>
    </w:p>
    <w:p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E76B8F" w:rsidRPr="00945BCF" w:rsidRDefault="00E76B8F" w:rsidP="00A73311">
      <w:pPr>
        <w:jc w:val="center"/>
        <w:rPr>
          <w:rFonts w:ascii="Arial" w:hAnsi="Arial" w:cs="Arial"/>
          <w:b/>
          <w:color w:val="000000"/>
          <w:sz w:val="22"/>
          <w:szCs w:val="22"/>
          <w:lang w:val="sr-Cyrl-CS"/>
        </w:rPr>
      </w:pPr>
    </w:p>
    <w:p w:rsidR="00E76B8F" w:rsidRDefault="000B0143" w:rsidP="00855240">
      <w:pPr>
        <w:jc w:val="center"/>
        <w:rPr>
          <w:rFonts w:ascii="Arial" w:hAnsi="Arial" w:cs="Arial"/>
          <w:color w:val="000000"/>
          <w:sz w:val="22"/>
          <w:szCs w:val="22"/>
          <w:lang w:val="sr-Cyrl-CS"/>
        </w:rPr>
      </w:pPr>
      <w:r>
        <w:rPr>
          <w:rFonts w:ascii="Arial" w:hAnsi="Arial" w:cs="Arial"/>
          <w:color w:val="000000"/>
          <w:sz w:val="22"/>
          <w:szCs w:val="22"/>
          <w:lang w:val="sr-Cyrl-CS"/>
        </w:rPr>
        <w:t>п</w:t>
      </w:r>
      <w:r w:rsidR="00E76B8F" w:rsidRPr="008E6606">
        <w:rPr>
          <w:rFonts w:ascii="Arial" w:hAnsi="Arial" w:cs="Arial"/>
          <w:color w:val="000000"/>
          <w:sz w:val="22"/>
          <w:szCs w:val="22"/>
          <w:lang w:val="sr-Cyrl-CS"/>
        </w:rPr>
        <w:t>родају</w:t>
      </w:r>
      <w:r>
        <w:rPr>
          <w:rFonts w:ascii="Arial" w:hAnsi="Arial" w:cs="Arial"/>
          <w:color w:val="000000"/>
          <w:sz w:val="22"/>
          <w:szCs w:val="22"/>
        </w:rPr>
        <w:t xml:space="preserve"> </w:t>
      </w:r>
      <w:r w:rsidR="00E76B8F" w:rsidRPr="008E6606">
        <w:rPr>
          <w:rFonts w:ascii="Arial" w:hAnsi="Arial" w:cs="Arial"/>
          <w:color w:val="000000"/>
          <w:sz w:val="22"/>
          <w:szCs w:val="22"/>
          <w:lang w:val="sr-Cyrl-CS"/>
        </w:rPr>
        <w:t>имовине стечајног дужника јавн</w:t>
      </w:r>
      <w:r w:rsidR="00E76B8F">
        <w:rPr>
          <w:rFonts w:ascii="Arial" w:hAnsi="Arial" w:cs="Arial"/>
          <w:color w:val="000000"/>
          <w:sz w:val="22"/>
          <w:szCs w:val="22"/>
          <w:lang w:val="sr-Cyrl-CS"/>
        </w:rPr>
        <w:t>им</w:t>
      </w:r>
      <w:r w:rsidR="00E76B8F" w:rsidRPr="008E6606">
        <w:rPr>
          <w:rFonts w:ascii="Arial" w:hAnsi="Arial" w:cs="Arial"/>
          <w:color w:val="000000"/>
          <w:sz w:val="22"/>
          <w:szCs w:val="22"/>
          <w:lang w:val="sr-Cyrl-CS"/>
        </w:rPr>
        <w:t xml:space="preserve"> надметање</w:t>
      </w:r>
      <w:r w:rsidR="00E76B8F">
        <w:rPr>
          <w:rFonts w:ascii="Arial" w:hAnsi="Arial" w:cs="Arial"/>
          <w:color w:val="000000"/>
          <w:sz w:val="22"/>
          <w:szCs w:val="22"/>
          <w:lang w:val="sr-Cyrl-CS"/>
        </w:rPr>
        <w:t>м</w:t>
      </w:r>
    </w:p>
    <w:p w:rsidR="00566B00" w:rsidRDefault="00566B00" w:rsidP="00566B00">
      <w:pPr>
        <w:rPr>
          <w:rFonts w:ascii="Arial" w:hAnsi="Arial" w:cs="Arial"/>
          <w:color w:val="000000"/>
          <w:sz w:val="22"/>
          <w:szCs w:val="22"/>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678"/>
        <w:gridCol w:w="1701"/>
        <w:gridCol w:w="1701"/>
      </w:tblGrid>
      <w:tr w:rsidR="00566B00" w:rsidRPr="0055724F" w:rsidTr="009D3D12">
        <w:trPr>
          <w:trHeight w:val="625"/>
        </w:trPr>
        <w:tc>
          <w:tcPr>
            <w:tcW w:w="5920" w:type="dxa"/>
            <w:gridSpan w:val="2"/>
            <w:shd w:val="clear" w:color="auto" w:fill="D9D9D9"/>
            <w:vAlign w:val="center"/>
          </w:tcPr>
          <w:p w:rsidR="00566B00" w:rsidRPr="00566B00" w:rsidRDefault="00566B00" w:rsidP="00B60FFA">
            <w:pPr>
              <w:rPr>
                <w:rFonts w:ascii="Cambria" w:hAnsi="Cambria" w:cs="Arial"/>
                <w:b/>
                <w:sz w:val="20"/>
                <w:szCs w:val="20"/>
              </w:rPr>
            </w:pPr>
          </w:p>
          <w:p w:rsidR="00566B00" w:rsidRPr="00566B00" w:rsidRDefault="00566B00" w:rsidP="00B60FFA">
            <w:pPr>
              <w:rPr>
                <w:rFonts w:ascii="Arial" w:hAnsi="Arial" w:cs="Arial"/>
                <w:b/>
                <w:sz w:val="20"/>
                <w:szCs w:val="20"/>
              </w:rPr>
            </w:pPr>
            <w:r w:rsidRPr="00566B00">
              <w:rPr>
                <w:rFonts w:ascii="Arial" w:hAnsi="Arial" w:cs="Arial"/>
                <w:b/>
                <w:sz w:val="20"/>
                <w:szCs w:val="20"/>
              </w:rPr>
              <w:t>Имовина стечајног дужника продаваће се у једној имовинској целини:</w:t>
            </w:r>
          </w:p>
        </w:tc>
        <w:tc>
          <w:tcPr>
            <w:tcW w:w="1701" w:type="dxa"/>
            <w:shd w:val="clear" w:color="auto" w:fill="D9D9D9"/>
            <w:vAlign w:val="center"/>
          </w:tcPr>
          <w:p w:rsidR="00566B00" w:rsidRPr="00566B00" w:rsidRDefault="00566B00" w:rsidP="00B60FFA">
            <w:pPr>
              <w:rPr>
                <w:rFonts w:ascii="Arial" w:hAnsi="Arial" w:cs="Arial"/>
                <w:b/>
                <w:sz w:val="20"/>
                <w:szCs w:val="20"/>
              </w:rPr>
            </w:pPr>
            <w:r w:rsidRPr="00566B00">
              <w:rPr>
                <w:rFonts w:ascii="Arial" w:hAnsi="Arial" w:cs="Arial"/>
                <w:b/>
                <w:sz w:val="20"/>
                <w:szCs w:val="20"/>
              </w:rPr>
              <w:t>Почетна цена</w:t>
            </w:r>
          </w:p>
          <w:p w:rsidR="00566B00" w:rsidRPr="00566B00" w:rsidRDefault="00566B00" w:rsidP="00B60FFA">
            <w:pPr>
              <w:rPr>
                <w:rFonts w:ascii="Arial" w:hAnsi="Arial" w:cs="Arial"/>
                <w:b/>
                <w:sz w:val="20"/>
                <w:szCs w:val="20"/>
              </w:rPr>
            </w:pPr>
            <w:r w:rsidRPr="00566B00">
              <w:rPr>
                <w:rFonts w:ascii="Arial" w:hAnsi="Arial" w:cs="Arial"/>
                <w:b/>
                <w:sz w:val="20"/>
                <w:szCs w:val="20"/>
              </w:rPr>
              <w:t>(дин.)</w:t>
            </w:r>
          </w:p>
        </w:tc>
        <w:tc>
          <w:tcPr>
            <w:tcW w:w="1701" w:type="dxa"/>
            <w:shd w:val="clear" w:color="auto" w:fill="D9D9D9"/>
            <w:vAlign w:val="center"/>
          </w:tcPr>
          <w:p w:rsidR="00566B00" w:rsidRPr="00566B00" w:rsidRDefault="00566B00" w:rsidP="00B60FFA">
            <w:pPr>
              <w:rPr>
                <w:rFonts w:ascii="Arial" w:hAnsi="Arial" w:cs="Arial"/>
                <w:b/>
                <w:sz w:val="20"/>
                <w:szCs w:val="20"/>
              </w:rPr>
            </w:pPr>
            <w:r w:rsidRPr="00566B00">
              <w:rPr>
                <w:rFonts w:ascii="Arial" w:hAnsi="Arial" w:cs="Arial"/>
                <w:b/>
                <w:sz w:val="20"/>
                <w:szCs w:val="20"/>
              </w:rPr>
              <w:t>Депозит(дин.)</w:t>
            </w:r>
          </w:p>
        </w:tc>
      </w:tr>
      <w:tr w:rsidR="00566B00" w:rsidRPr="00C84482" w:rsidTr="009D3D12">
        <w:trPr>
          <w:trHeight w:val="404"/>
        </w:trPr>
        <w:tc>
          <w:tcPr>
            <w:tcW w:w="1242" w:type="dxa"/>
            <w:vAlign w:val="center"/>
          </w:tcPr>
          <w:p w:rsidR="00566B00" w:rsidRPr="00566B00" w:rsidRDefault="00566B00" w:rsidP="00B60FFA">
            <w:pPr>
              <w:jc w:val="center"/>
              <w:rPr>
                <w:rFonts w:ascii="Arial" w:hAnsi="Arial" w:cs="Arial"/>
                <w:b/>
                <w:sz w:val="20"/>
                <w:szCs w:val="20"/>
              </w:rPr>
            </w:pPr>
            <w:r w:rsidRPr="00566B00">
              <w:rPr>
                <w:rFonts w:ascii="Arial" w:hAnsi="Arial" w:cs="Arial"/>
                <w:b/>
                <w:sz w:val="20"/>
                <w:szCs w:val="20"/>
              </w:rPr>
              <w:t>Целина 1</w:t>
            </w:r>
          </w:p>
        </w:tc>
        <w:tc>
          <w:tcPr>
            <w:tcW w:w="4678" w:type="dxa"/>
            <w:vAlign w:val="center"/>
          </w:tcPr>
          <w:p w:rsidR="00566B00" w:rsidRPr="00566B00" w:rsidRDefault="00566B00" w:rsidP="00B60FFA">
            <w:pPr>
              <w:pStyle w:val="Default"/>
              <w:rPr>
                <w:rFonts w:ascii="Arial" w:hAnsi="Arial" w:cs="Arial"/>
                <w:b/>
                <w:bCs/>
                <w:sz w:val="20"/>
                <w:szCs w:val="20"/>
              </w:rPr>
            </w:pPr>
            <w:r w:rsidRPr="00566B00">
              <w:rPr>
                <w:rFonts w:ascii="Arial" w:hAnsi="Arial" w:cs="Arial"/>
                <w:b/>
                <w:bCs/>
                <w:sz w:val="20"/>
                <w:szCs w:val="20"/>
              </w:rPr>
              <w:t>Непокретна имовина стечајног дужника 30 Октобар ДОО Врбас – у стечају, коју чине објекти и земљиште комплекса стоваришта грађевинског материјала на</w:t>
            </w:r>
            <w:r w:rsidR="00085A6A">
              <w:rPr>
                <w:rFonts w:ascii="Arial" w:hAnsi="Arial" w:cs="Arial"/>
                <w:b/>
                <w:bCs/>
                <w:sz w:val="20"/>
                <w:szCs w:val="20"/>
                <w:lang/>
              </w:rPr>
              <w:t xml:space="preserve"> </w:t>
            </w:r>
            <w:r w:rsidRPr="00566B00">
              <w:rPr>
                <w:rFonts w:ascii="Arial" w:hAnsi="Arial" w:cs="Arial"/>
                <w:b/>
                <w:bCs/>
                <w:sz w:val="20"/>
                <w:szCs w:val="20"/>
              </w:rPr>
              <w:t xml:space="preserve">адреси Врбас, Лазе Костића 20, катастарска парцела 8350/2 КО Врбас - Град, са припадајућом опремом (канцеларијски намештај) и залихама </w:t>
            </w:r>
          </w:p>
        </w:tc>
        <w:tc>
          <w:tcPr>
            <w:tcW w:w="1701" w:type="dxa"/>
            <w:vAlign w:val="center"/>
          </w:tcPr>
          <w:p w:rsidR="00566B00" w:rsidRPr="00566B00" w:rsidRDefault="00566B00" w:rsidP="00566B00">
            <w:pPr>
              <w:rPr>
                <w:rFonts w:ascii="Arial" w:hAnsi="Arial" w:cs="Arial"/>
                <w:b/>
                <w:bCs/>
                <w:sz w:val="20"/>
                <w:szCs w:val="20"/>
              </w:rPr>
            </w:pPr>
            <w:r w:rsidRPr="00566B00">
              <w:rPr>
                <w:rFonts w:ascii="Arial" w:hAnsi="Arial" w:cs="Arial"/>
                <w:b/>
                <w:bCs/>
                <w:sz w:val="20"/>
                <w:szCs w:val="20"/>
              </w:rPr>
              <w:t>64.559.365,97</w:t>
            </w:r>
          </w:p>
        </w:tc>
        <w:tc>
          <w:tcPr>
            <w:tcW w:w="1701" w:type="dxa"/>
            <w:vAlign w:val="center"/>
          </w:tcPr>
          <w:p w:rsidR="00566B00" w:rsidRPr="00566B00" w:rsidRDefault="00566B00" w:rsidP="00566B00">
            <w:pPr>
              <w:rPr>
                <w:rFonts w:ascii="Arial" w:hAnsi="Arial" w:cs="Arial"/>
                <w:b/>
                <w:sz w:val="20"/>
                <w:szCs w:val="20"/>
              </w:rPr>
            </w:pPr>
            <w:bookmarkStart w:id="0" w:name="_Hlk164076939"/>
            <w:r w:rsidRPr="00566B00">
              <w:rPr>
                <w:rFonts w:ascii="Arial" w:hAnsi="Arial" w:cs="Arial"/>
                <w:b/>
                <w:sz w:val="20"/>
                <w:szCs w:val="20"/>
              </w:rPr>
              <w:t>25.823.746,39</w:t>
            </w:r>
            <w:bookmarkEnd w:id="0"/>
          </w:p>
        </w:tc>
      </w:tr>
    </w:tbl>
    <w:p w:rsidR="00E76B8F" w:rsidRDefault="00E76B8F" w:rsidP="00A73311">
      <w:pPr>
        <w:jc w:val="both"/>
        <w:rPr>
          <w:b/>
          <w:color w:val="000000"/>
          <w:sz w:val="22"/>
          <w:szCs w:val="22"/>
          <w:lang w:val="sr-Cyrl-CS"/>
        </w:rPr>
      </w:pPr>
    </w:p>
    <w:p w:rsidR="00E76B8F" w:rsidRPr="009C5C63" w:rsidRDefault="00E76B8F" w:rsidP="00536CDE">
      <w:pPr>
        <w:jc w:val="both"/>
        <w:rPr>
          <w:b/>
          <w:color w:val="000000"/>
          <w:sz w:val="22"/>
          <w:szCs w:val="22"/>
        </w:rPr>
      </w:pPr>
    </w:p>
    <w:p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rsidR="00E76B8F" w:rsidRPr="008E6606" w:rsidRDefault="00E76B8F" w:rsidP="00536CDE">
      <w:pPr>
        <w:jc w:val="both"/>
        <w:rPr>
          <w:rFonts w:ascii="Arial" w:hAnsi="Arial" w:cs="Arial"/>
          <w:b/>
          <w:sz w:val="20"/>
          <w:szCs w:val="20"/>
        </w:rPr>
      </w:pPr>
    </w:p>
    <w:p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Pr="008E6606">
        <w:rPr>
          <w:rFonts w:ascii="Arial" w:hAnsi="Arial" w:cs="Arial"/>
          <w:sz w:val="20"/>
          <w:szCs w:val="20"/>
          <w:lang w:val="sr-Cyrl-CS"/>
        </w:rPr>
        <w:t xml:space="preserve">након добијања профактуре, изврше уплату 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у износу од </w:t>
      </w:r>
      <w:r w:rsidR="00B801E6" w:rsidRPr="00B801E6">
        <w:rPr>
          <w:rFonts w:ascii="Arial" w:hAnsi="Arial" w:cs="Arial"/>
          <w:b/>
          <w:sz w:val="20"/>
          <w:szCs w:val="20"/>
        </w:rPr>
        <w:t>20</w:t>
      </w:r>
      <w:r w:rsidRPr="00016385">
        <w:rPr>
          <w:rFonts w:ascii="Arial" w:hAnsi="Arial" w:cs="Arial"/>
          <w:b/>
          <w:sz w:val="20"/>
          <w:szCs w:val="20"/>
          <w:lang w:val="sr-Cyrl-CS"/>
        </w:rPr>
        <w:t>0.000,00</w:t>
      </w:r>
      <w:r w:rsidRPr="008E6606">
        <w:rPr>
          <w:rFonts w:ascii="Arial" w:hAnsi="Arial" w:cs="Arial"/>
          <w:b/>
          <w:sz w:val="20"/>
          <w:szCs w:val="20"/>
          <w:lang w:val="sr-Cyrl-CS"/>
        </w:rPr>
        <w:t xml:space="preserve"> динара</w:t>
      </w:r>
      <w:r w:rsidR="00EE5FB4">
        <w:rPr>
          <w:rFonts w:ascii="Arial" w:hAnsi="Arial" w:cs="Arial"/>
          <w:b/>
          <w:sz w:val="20"/>
          <w:szCs w:val="20"/>
        </w:rPr>
        <w:t xml:space="preserve"> </w:t>
      </w:r>
      <w:r w:rsidR="00FF12C8" w:rsidRPr="00FF12C8">
        <w:rPr>
          <w:rFonts w:ascii="Arial" w:hAnsi="Arial" w:cs="Arial"/>
          <w:bCs/>
          <w:sz w:val="20"/>
          <w:szCs w:val="20"/>
          <w:lang w:val="sr-Cyrl-CS"/>
        </w:rPr>
        <w:t>(без ПДВ-а)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r w:rsidRPr="008E6606">
        <w:rPr>
          <w:rFonts w:ascii="Arial" w:hAnsi="Arial" w:cs="Arial"/>
          <w:sz w:val="20"/>
          <w:szCs w:val="20"/>
        </w:rPr>
        <w:t>им</w:t>
      </w:r>
      <w:r w:rsidRPr="008E6606">
        <w:rPr>
          <w:rFonts w:ascii="Arial" w:hAnsi="Arial" w:cs="Arial"/>
          <w:sz w:val="20"/>
          <w:szCs w:val="20"/>
          <w:lang w:val="sr-Cyrl-CS"/>
        </w:rPr>
        <w:t xml:space="preserve"> управник</w:t>
      </w:r>
      <w:r w:rsidRPr="008E6606">
        <w:rPr>
          <w:rFonts w:ascii="Arial" w:hAnsi="Arial" w:cs="Arial"/>
          <w:sz w:val="20"/>
          <w:szCs w:val="20"/>
        </w:rPr>
        <w:t>ом</w:t>
      </w:r>
      <w:r w:rsidRPr="008E6606">
        <w:rPr>
          <w:rFonts w:ascii="Arial" w:hAnsi="Arial" w:cs="Arial"/>
          <w:sz w:val="20"/>
          <w:szCs w:val="20"/>
          <w:lang w:val="sr-Cyrl-CS"/>
        </w:rPr>
        <w:t xml:space="preserve">. Рок за откуп продајне документације </w:t>
      </w:r>
      <w:r w:rsidRPr="00936A8A">
        <w:rPr>
          <w:rFonts w:ascii="Arial" w:hAnsi="Arial" w:cs="Arial"/>
          <w:sz w:val="20"/>
          <w:szCs w:val="20"/>
          <w:lang w:val="sr-Cyrl-CS"/>
        </w:rPr>
        <w:t xml:space="preserve">је </w:t>
      </w:r>
      <w:r w:rsidR="00EE5FB4">
        <w:rPr>
          <w:rFonts w:ascii="Arial" w:hAnsi="Arial" w:cs="Arial"/>
          <w:b/>
          <w:sz w:val="20"/>
          <w:szCs w:val="20"/>
        </w:rPr>
        <w:t>21</w:t>
      </w:r>
      <w:r w:rsidR="00D67FED" w:rsidRPr="00936A8A">
        <w:rPr>
          <w:rFonts w:ascii="Arial" w:hAnsi="Arial" w:cs="Arial"/>
          <w:b/>
          <w:sz w:val="20"/>
          <w:szCs w:val="20"/>
        </w:rPr>
        <w:t>.0</w:t>
      </w:r>
      <w:r w:rsidR="00E94743" w:rsidRPr="00936A8A">
        <w:rPr>
          <w:rFonts w:ascii="Arial" w:hAnsi="Arial" w:cs="Arial"/>
          <w:b/>
          <w:sz w:val="20"/>
          <w:szCs w:val="20"/>
        </w:rPr>
        <w:t>5</w:t>
      </w:r>
      <w:r w:rsidR="00D67FED" w:rsidRPr="00936A8A">
        <w:rPr>
          <w:rFonts w:ascii="Arial" w:hAnsi="Arial" w:cs="Arial"/>
          <w:b/>
          <w:sz w:val="20"/>
          <w:szCs w:val="20"/>
        </w:rPr>
        <w:t>.202</w:t>
      </w:r>
      <w:r w:rsidR="00FF12C8">
        <w:rPr>
          <w:rFonts w:ascii="Arial" w:hAnsi="Arial" w:cs="Arial"/>
          <w:b/>
          <w:sz w:val="20"/>
          <w:szCs w:val="20"/>
        </w:rPr>
        <w:t>4</w:t>
      </w:r>
      <w:r w:rsidRPr="00936A8A">
        <w:rPr>
          <w:rFonts w:ascii="Arial" w:hAnsi="Arial" w:cs="Arial"/>
          <w:b/>
          <w:sz w:val="20"/>
          <w:szCs w:val="20"/>
          <w:lang w:val="sr-Cyrl-CS"/>
        </w:rPr>
        <w:t>. године</w:t>
      </w:r>
      <w:r w:rsidRPr="008E6606">
        <w:rPr>
          <w:rFonts w:ascii="Arial" w:hAnsi="Arial" w:cs="Arial"/>
          <w:sz w:val="20"/>
          <w:szCs w:val="20"/>
          <w:lang w:val="sr-Cyrl-CS"/>
        </w:rPr>
        <w:t>.</w:t>
      </w:r>
    </w:p>
    <w:p w:rsidR="00E76B8F" w:rsidRPr="008E6606" w:rsidRDefault="00E76B8F" w:rsidP="00536CDE">
      <w:pPr>
        <w:jc w:val="both"/>
        <w:rPr>
          <w:rFonts w:ascii="Arial" w:hAnsi="Arial" w:cs="Arial"/>
          <w:sz w:val="20"/>
          <w:szCs w:val="20"/>
          <w:lang w:val="sr-Cyrl-CS"/>
        </w:rPr>
      </w:pPr>
    </w:p>
    <w:p w:rsidR="00E76B8F" w:rsidRPr="00A6082F" w:rsidRDefault="00E76B8F" w:rsidP="00A6082F">
      <w:pPr>
        <w:pStyle w:val="CommentText"/>
        <w:jc w:val="both"/>
        <w:rPr>
          <w:rFonts w:ascii="Arial" w:hAnsi="Arial" w:cs="Arial"/>
          <w:b/>
          <w:lang w:val="sr-Cyrl-CS"/>
        </w:rPr>
      </w:pP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у износу од </w:t>
      </w:r>
      <w:r w:rsidR="009D3D12" w:rsidRPr="009D3D12">
        <w:rPr>
          <w:rFonts w:ascii="Arial" w:hAnsi="Arial" w:cs="Arial"/>
          <w:b/>
          <w:lang w:val="sr-Cyrl-CS"/>
        </w:rPr>
        <w:t>25.823.746,39</w:t>
      </w:r>
      <w:r w:rsidRPr="00A6082F">
        <w:rPr>
          <w:rFonts w:ascii="Arial" w:hAnsi="Arial" w:cs="Arial"/>
          <w:b/>
          <w:lang w:val="sr-Cyrl-CS"/>
        </w:rPr>
        <w:t xml:space="preserve"> 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9D3D12" w:rsidRPr="009D3D12">
        <w:rPr>
          <w:rFonts w:ascii="Arial" w:hAnsi="Arial" w:cs="Arial"/>
          <w:b/>
          <w:lang w:val="sr-Cyrl-CS"/>
        </w:rPr>
        <w:t>325-9500700197681-16</w:t>
      </w:r>
      <w:r w:rsidR="00EE5FB4">
        <w:rPr>
          <w:rFonts w:ascii="Arial" w:hAnsi="Arial" w:cs="Arial"/>
          <w:b/>
        </w:rPr>
        <w:t xml:space="preserve"> </w:t>
      </w:r>
      <w:r w:rsidRPr="00A6082F">
        <w:rPr>
          <w:rFonts w:ascii="Arial" w:hAnsi="Arial" w:cs="Arial"/>
          <w:lang w:val="sr-Cyrl-CS"/>
        </w:rPr>
        <w:t xml:space="preserve">који се води код </w:t>
      </w:r>
      <w:r w:rsidR="00E94743">
        <w:rPr>
          <w:rFonts w:ascii="Arial" w:hAnsi="Arial" w:cs="Arial"/>
          <w:lang w:val="sr-Cyrl-CS"/>
        </w:rPr>
        <w:t>ОТП Банке</w:t>
      </w:r>
      <w:r w:rsidR="00EE5FB4">
        <w:rPr>
          <w:rFonts w:ascii="Arial" w:hAnsi="Arial" w:cs="Arial"/>
        </w:rPr>
        <w:t xml:space="preserve"> </w:t>
      </w:r>
      <w:r w:rsidRPr="00A6082F">
        <w:rPr>
          <w:rFonts w:ascii="Arial" w:hAnsi="Arial" w:cs="Arial"/>
        </w:rPr>
        <w:t xml:space="preserve">или положе неопозиву првокласну банкарску гаранцију наплативу на први позив (са роком важности до </w:t>
      </w:r>
      <w:r w:rsidR="00E94743" w:rsidRPr="00936A8A">
        <w:rPr>
          <w:rFonts w:ascii="Arial" w:hAnsi="Arial" w:cs="Arial"/>
        </w:rPr>
        <w:t>2</w:t>
      </w:r>
      <w:r w:rsidR="009D3D12">
        <w:rPr>
          <w:rFonts w:ascii="Arial" w:hAnsi="Arial" w:cs="Arial"/>
        </w:rPr>
        <w:t>2</w:t>
      </w:r>
      <w:r w:rsidR="00D67FED" w:rsidRPr="00936A8A">
        <w:rPr>
          <w:rFonts w:ascii="Arial" w:hAnsi="Arial" w:cs="Arial"/>
        </w:rPr>
        <w:t>.</w:t>
      </w:r>
      <w:r w:rsidR="00E94743" w:rsidRPr="00936A8A">
        <w:rPr>
          <w:rFonts w:ascii="Arial" w:hAnsi="Arial" w:cs="Arial"/>
        </w:rPr>
        <w:t>08</w:t>
      </w:r>
      <w:r w:rsidR="00D67FED" w:rsidRPr="00936A8A">
        <w:rPr>
          <w:rFonts w:ascii="Arial" w:hAnsi="Arial" w:cs="Arial"/>
        </w:rPr>
        <w:t>.202</w:t>
      </w:r>
      <w:r w:rsidR="009D3D12">
        <w:rPr>
          <w:rFonts w:ascii="Arial" w:hAnsi="Arial" w:cs="Arial"/>
        </w:rPr>
        <w:t>4</w:t>
      </w:r>
      <w:r w:rsidRPr="00936A8A">
        <w:rPr>
          <w:rFonts w:ascii="Arial" w:hAnsi="Arial" w:cs="Arial"/>
        </w:rPr>
        <w:t xml:space="preserve">. године) најкасније </w:t>
      </w:r>
      <w:r w:rsidR="003D1871" w:rsidRPr="00936A8A">
        <w:rPr>
          <w:rFonts w:ascii="Arial" w:hAnsi="Arial" w:cs="Arial"/>
        </w:rPr>
        <w:t>на дан одржавања продаје</w:t>
      </w:r>
      <w:r w:rsidR="00B801E6">
        <w:rPr>
          <w:rFonts w:ascii="Arial" w:hAnsi="Arial" w:cs="Arial"/>
        </w:rPr>
        <w:t xml:space="preserve"> </w:t>
      </w:r>
      <w:r w:rsidR="000F7D83" w:rsidRPr="00936A8A">
        <w:rPr>
          <w:rFonts w:ascii="Arial" w:hAnsi="Arial" w:cs="Arial"/>
        </w:rPr>
        <w:t>2</w:t>
      </w:r>
      <w:r w:rsidR="009D3D12">
        <w:rPr>
          <w:rFonts w:ascii="Arial" w:hAnsi="Arial" w:cs="Arial"/>
        </w:rPr>
        <w:t>2</w:t>
      </w:r>
      <w:r w:rsidR="00D67FED" w:rsidRPr="00936A8A">
        <w:rPr>
          <w:rFonts w:ascii="Arial" w:hAnsi="Arial" w:cs="Arial"/>
        </w:rPr>
        <w:t>.0</w:t>
      </w:r>
      <w:r w:rsidR="00E94743" w:rsidRPr="00936A8A">
        <w:rPr>
          <w:rFonts w:ascii="Arial" w:hAnsi="Arial" w:cs="Arial"/>
        </w:rPr>
        <w:t>5</w:t>
      </w:r>
      <w:r w:rsidR="00D67FED" w:rsidRPr="00936A8A">
        <w:rPr>
          <w:rFonts w:ascii="Arial" w:hAnsi="Arial" w:cs="Arial"/>
        </w:rPr>
        <w:t>.202</w:t>
      </w:r>
      <w:r w:rsidR="009D3D12">
        <w:rPr>
          <w:rFonts w:ascii="Arial" w:hAnsi="Arial" w:cs="Arial"/>
        </w:rPr>
        <w:t>4</w:t>
      </w:r>
      <w:r w:rsidRPr="00936A8A">
        <w:rPr>
          <w:rFonts w:ascii="Arial" w:hAnsi="Arial" w:cs="Arial"/>
        </w:rPr>
        <w:t>. године</w:t>
      </w:r>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00B801E6">
        <w:rPr>
          <w:rFonts w:ascii="Arial" w:hAnsi="Arial" w:cs="Arial"/>
          <w:b/>
          <w:bCs/>
        </w:rPr>
        <w:t xml:space="preserve"> </w:t>
      </w:r>
      <w:r w:rsidR="00E94743" w:rsidRPr="003D1871">
        <w:rPr>
          <w:rFonts w:ascii="Arial" w:hAnsi="Arial" w:cs="Arial"/>
          <w:b/>
          <w:bCs/>
        </w:rPr>
        <w:t>2</w:t>
      </w:r>
      <w:r w:rsidR="009D3D12">
        <w:rPr>
          <w:rFonts w:ascii="Arial" w:hAnsi="Arial" w:cs="Arial"/>
          <w:b/>
          <w:bCs/>
        </w:rPr>
        <w:t>2</w:t>
      </w:r>
      <w:r w:rsidR="00D67FED" w:rsidRPr="003D1871">
        <w:rPr>
          <w:rFonts w:ascii="Arial" w:hAnsi="Arial" w:cs="Arial"/>
          <w:b/>
          <w:bCs/>
          <w:lang w:val="sr-Cyrl-CS"/>
        </w:rPr>
        <w:t>.0</w:t>
      </w:r>
      <w:r w:rsidR="00E94743" w:rsidRPr="003D1871">
        <w:rPr>
          <w:rFonts w:ascii="Arial" w:hAnsi="Arial" w:cs="Arial"/>
          <w:b/>
          <w:bCs/>
          <w:lang w:val="sr-Cyrl-CS"/>
        </w:rPr>
        <w:t>5</w:t>
      </w:r>
      <w:r w:rsidR="00D67FED" w:rsidRPr="003D1871">
        <w:rPr>
          <w:rFonts w:ascii="Arial" w:hAnsi="Arial" w:cs="Arial"/>
          <w:b/>
          <w:bCs/>
          <w:lang w:val="sr-Cyrl-CS"/>
        </w:rPr>
        <w:t>.202</w:t>
      </w:r>
      <w:r w:rsidR="009D3D12">
        <w:rPr>
          <w:rFonts w:ascii="Arial" w:hAnsi="Arial" w:cs="Arial"/>
          <w:b/>
          <w:bCs/>
          <w:lang w:val="sr-Cyrl-CS"/>
        </w:rPr>
        <w:t>4</w:t>
      </w:r>
      <w:r w:rsidRPr="003D1871">
        <w:rPr>
          <w:rFonts w:ascii="Arial" w:hAnsi="Arial" w:cs="Arial"/>
          <w:b/>
          <w:bCs/>
          <w:lang w:val="sr-Cyrl-CS"/>
        </w:rPr>
        <w:t>. године</w:t>
      </w:r>
      <w:r>
        <w:rPr>
          <w:rFonts w:ascii="Arial" w:hAnsi="Arial" w:cs="Arial"/>
          <w:b/>
          <w:lang w:val="sr-Cyrl-CS"/>
        </w:rPr>
        <w:t>.</w:t>
      </w:r>
      <w:r w:rsidRPr="00A6082F">
        <w:rPr>
          <w:rFonts w:ascii="Arial" w:hAnsi="Arial" w:cs="Arial"/>
        </w:rPr>
        <w:t xml:space="preserve">У случају да на јавном надметању победи Купац који је депозит обезбедио банкарском гаранцијом, исти мора измирити износ депозита у року од </w:t>
      </w:r>
      <w:r w:rsidRPr="00A6082F">
        <w:rPr>
          <w:rFonts w:ascii="Arial" w:hAnsi="Arial" w:cs="Arial"/>
          <w:b/>
        </w:rPr>
        <w:t>48 сати</w:t>
      </w:r>
      <w:r w:rsidRPr="00A6082F">
        <w:rPr>
          <w:rFonts w:ascii="Arial" w:hAnsi="Arial" w:cs="Arial"/>
        </w:rPr>
        <w:t xml:space="preserve"> од дана јавног надметања, а пре потписивања купопродајног уговора, након чега ће му бити враћена гаранција;</w:t>
      </w:r>
    </w:p>
    <w:p w:rsidR="00E76B8F" w:rsidRPr="008E6606" w:rsidRDefault="00E76B8F" w:rsidP="006404F5">
      <w:pPr>
        <w:pStyle w:val="CommentText"/>
        <w:rPr>
          <w:rFonts w:ascii="Arial" w:hAnsi="Arial" w:cs="Arial"/>
          <w:b/>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Pr="008E6606">
        <w:rPr>
          <w:rFonts w:ascii="Arial" w:hAnsi="Arial" w:cs="Arial"/>
          <w:sz w:val="20"/>
          <w:szCs w:val="20"/>
          <w:lang w:val="sr-Cyrl-CS"/>
        </w:rPr>
        <w:t>потпишу изјаву о губитку права на враћање депозита. Изјава чини саставни део продајне документације.</w:t>
      </w:r>
    </w:p>
    <w:p w:rsidR="00E76B8F" w:rsidRPr="00536CDE" w:rsidRDefault="00E76B8F" w:rsidP="00536CDE">
      <w:pPr>
        <w:jc w:val="both"/>
        <w:rPr>
          <w:color w:val="000000"/>
          <w:sz w:val="22"/>
          <w:szCs w:val="22"/>
          <w:lang w:val="sr-Cyrl-CS"/>
        </w:rPr>
      </w:pPr>
    </w:p>
    <w:p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r w:rsidRPr="008E6606">
        <w:rPr>
          <w:rFonts w:ascii="Arial" w:hAnsi="Arial" w:cs="Arial"/>
          <w:sz w:val="20"/>
          <w:szCs w:val="20"/>
        </w:rPr>
        <w:t>стечајном управнику</w:t>
      </w:r>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rsidR="00E76B8F" w:rsidRPr="00945BCF" w:rsidRDefault="00E76B8F" w:rsidP="00536CDE">
      <w:pPr>
        <w:jc w:val="both"/>
        <w:rPr>
          <w:rFonts w:ascii="Arial" w:hAnsi="Arial" w:cs="Arial"/>
          <w:sz w:val="22"/>
          <w:szCs w:val="22"/>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без гаранција стечајног управника у погледу евентуалних недостатака.</w:t>
      </w:r>
      <w:r w:rsidR="00C21E13">
        <w:rPr>
          <w:rFonts w:ascii="Arial" w:hAnsi="Arial" w:cs="Arial"/>
          <w:sz w:val="20"/>
          <w:szCs w:val="20"/>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r w:rsidRPr="008E6606">
        <w:rPr>
          <w:rFonts w:ascii="Arial" w:hAnsi="Arial" w:cs="Arial"/>
          <w:sz w:val="20"/>
          <w:szCs w:val="20"/>
        </w:rPr>
        <w:t xml:space="preserve">се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9D3D12">
        <w:rPr>
          <w:rFonts w:ascii="Arial" w:hAnsi="Arial" w:cs="Arial"/>
          <w:b/>
          <w:sz w:val="20"/>
          <w:szCs w:val="20"/>
        </w:rPr>
        <w:t>2</w:t>
      </w:r>
      <w:r w:rsidR="00EE5FB4">
        <w:rPr>
          <w:rFonts w:ascii="Arial" w:hAnsi="Arial" w:cs="Arial"/>
          <w:b/>
          <w:sz w:val="20"/>
          <w:szCs w:val="20"/>
        </w:rPr>
        <w:t>1</w:t>
      </w:r>
      <w:r w:rsidR="00D67FED" w:rsidRPr="00D67FED">
        <w:rPr>
          <w:rFonts w:ascii="Arial" w:hAnsi="Arial" w:cs="Arial"/>
          <w:b/>
          <w:sz w:val="20"/>
          <w:szCs w:val="20"/>
        </w:rPr>
        <w:t>.0</w:t>
      </w:r>
      <w:r w:rsidR="00CE26C3">
        <w:rPr>
          <w:rFonts w:ascii="Arial" w:hAnsi="Arial" w:cs="Arial"/>
          <w:b/>
          <w:sz w:val="20"/>
          <w:szCs w:val="20"/>
        </w:rPr>
        <w:t>5</w:t>
      </w:r>
      <w:r w:rsidR="009D3D12">
        <w:rPr>
          <w:rFonts w:ascii="Arial" w:hAnsi="Arial" w:cs="Arial"/>
          <w:b/>
          <w:sz w:val="20"/>
          <w:szCs w:val="20"/>
        </w:rPr>
        <w:t xml:space="preserve">.2024. </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rsidR="00E76B8F" w:rsidRPr="008E6606" w:rsidRDefault="00E76B8F" w:rsidP="00536CDE">
      <w:pPr>
        <w:jc w:val="both"/>
        <w:rPr>
          <w:rFonts w:ascii="Arial" w:hAnsi="Arial" w:cs="Arial"/>
          <w:color w:val="000000"/>
          <w:sz w:val="20"/>
          <w:szCs w:val="20"/>
          <w:lang w:val="sr-Cyrl-CS"/>
        </w:rPr>
      </w:pPr>
    </w:p>
    <w:p w:rsidR="00E76B8F" w:rsidRPr="00C21E13" w:rsidRDefault="00E76B8F" w:rsidP="00536CDE">
      <w:pPr>
        <w:jc w:val="both"/>
        <w:rPr>
          <w:rFonts w:ascii="Arial" w:hAnsi="Arial" w:cs="Arial"/>
          <w:color w:val="000000"/>
          <w:sz w:val="20"/>
          <w:szCs w:val="20"/>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00C21E13">
        <w:rPr>
          <w:rFonts w:ascii="Arial" w:hAnsi="Arial" w:cs="Arial"/>
          <w:color w:val="000000"/>
          <w:sz w:val="20"/>
          <w:szCs w:val="20"/>
        </w:rPr>
        <w:t xml:space="preserve"> </w:t>
      </w:r>
      <w:r w:rsidR="00E94743">
        <w:rPr>
          <w:rFonts w:ascii="Arial" w:hAnsi="Arial" w:cs="Arial"/>
          <w:b/>
          <w:sz w:val="20"/>
          <w:szCs w:val="20"/>
        </w:rPr>
        <w:t>2</w:t>
      </w:r>
      <w:r w:rsidR="009D3D12">
        <w:rPr>
          <w:rFonts w:ascii="Arial" w:hAnsi="Arial" w:cs="Arial"/>
          <w:b/>
          <w:sz w:val="20"/>
          <w:szCs w:val="20"/>
        </w:rPr>
        <w:t>2</w:t>
      </w:r>
      <w:r w:rsidR="00D67FED" w:rsidRPr="00D67FED">
        <w:rPr>
          <w:rFonts w:ascii="Arial" w:hAnsi="Arial" w:cs="Arial"/>
          <w:b/>
          <w:sz w:val="20"/>
          <w:szCs w:val="20"/>
        </w:rPr>
        <w:t>.0</w:t>
      </w:r>
      <w:r w:rsidR="00E94743">
        <w:rPr>
          <w:rFonts w:ascii="Arial" w:hAnsi="Arial" w:cs="Arial"/>
          <w:b/>
          <w:sz w:val="20"/>
          <w:szCs w:val="20"/>
        </w:rPr>
        <w:t>5</w:t>
      </w:r>
      <w:r w:rsidRPr="00D67FED">
        <w:rPr>
          <w:rFonts w:ascii="Arial" w:hAnsi="Arial" w:cs="Arial"/>
          <w:b/>
          <w:sz w:val="20"/>
          <w:szCs w:val="20"/>
          <w:lang w:val="sr-Cyrl-CS"/>
        </w:rPr>
        <w:t>.20</w:t>
      </w:r>
      <w:r w:rsidR="004C4F59" w:rsidRPr="00D67FED">
        <w:rPr>
          <w:rFonts w:ascii="Arial" w:hAnsi="Arial" w:cs="Arial"/>
          <w:b/>
          <w:sz w:val="20"/>
          <w:szCs w:val="20"/>
        </w:rPr>
        <w:t>2</w:t>
      </w:r>
      <w:r w:rsidR="009D3D12">
        <w:rPr>
          <w:rFonts w:ascii="Arial" w:hAnsi="Arial" w:cs="Arial"/>
          <w:b/>
          <w:sz w:val="20"/>
          <w:szCs w:val="20"/>
        </w:rPr>
        <w:t>4</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Pr="008E6606">
        <w:rPr>
          <w:rFonts w:ascii="Arial" w:hAnsi="Arial" w:cs="Arial"/>
          <w:b/>
          <w:color w:val="000000"/>
          <w:sz w:val="20"/>
          <w:szCs w:val="20"/>
          <w:lang w:val="sr-Cyrl-CS"/>
        </w:rPr>
        <w:t>Сомбор, Апатински пут 40а</w:t>
      </w:r>
      <w:r>
        <w:rPr>
          <w:rFonts w:ascii="Arial" w:hAnsi="Arial" w:cs="Arial"/>
          <w:b/>
          <w:color w:val="000000"/>
          <w:sz w:val="20"/>
          <w:szCs w:val="20"/>
          <w:lang w:val="sr-Cyrl-CS"/>
        </w:rPr>
        <w:t>.</w:t>
      </w:r>
    </w:p>
    <w:p w:rsidR="00E76B8F" w:rsidRPr="008E6606" w:rsidRDefault="00E76B8F" w:rsidP="00536CDE">
      <w:pPr>
        <w:jc w:val="both"/>
        <w:rPr>
          <w:rFonts w:ascii="Arial" w:hAnsi="Arial" w:cs="Arial"/>
          <w:color w:val="000000"/>
          <w:sz w:val="20"/>
          <w:szCs w:val="20"/>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rsidR="00E76B8F" w:rsidRPr="008E6606" w:rsidRDefault="00E76B8F" w:rsidP="00536CDE">
      <w:pPr>
        <w:jc w:val="both"/>
        <w:rPr>
          <w:rFonts w:ascii="Arial" w:hAnsi="Arial" w:cs="Arial"/>
          <w:color w:val="000000"/>
          <w:sz w:val="20"/>
          <w:szCs w:val="20"/>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E76B8F" w:rsidRPr="008E6606" w:rsidRDefault="00E76B8F" w:rsidP="00A73311">
      <w:pPr>
        <w:jc w:val="both"/>
        <w:rPr>
          <w:rFonts w:ascii="Arial" w:hAnsi="Arial" w:cs="Arial"/>
          <w:color w:val="000000"/>
          <w:sz w:val="20"/>
          <w:szCs w:val="20"/>
          <w:lang w:val="ru-RU"/>
        </w:rPr>
      </w:pPr>
    </w:p>
    <w:p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rsidR="00E76B8F" w:rsidRPr="008E6606" w:rsidRDefault="00E76B8F" w:rsidP="00A73311">
      <w:pPr>
        <w:jc w:val="both"/>
        <w:rPr>
          <w:rFonts w:ascii="Arial" w:hAnsi="Arial" w:cs="Arial"/>
          <w:color w:val="000000"/>
          <w:sz w:val="20"/>
          <w:szCs w:val="20"/>
          <w:lang w:val="sr-Cyrl-CS"/>
        </w:rPr>
      </w:pPr>
    </w:p>
    <w:p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влашћенолице:</w:t>
      </w:r>
      <w:r w:rsidRPr="008E6606">
        <w:rPr>
          <w:rFonts w:ascii="Arial" w:hAnsi="Arial" w:cs="Arial"/>
          <w:color w:val="000000"/>
          <w:sz w:val="20"/>
          <w:szCs w:val="20"/>
        </w:rPr>
        <w:t>стечајни управник</w:t>
      </w:r>
      <w:r w:rsidR="00FF12C8">
        <w:rPr>
          <w:rFonts w:ascii="Arial" w:hAnsi="Arial" w:cs="Arial"/>
          <w:color w:val="000000"/>
          <w:sz w:val="20"/>
          <w:szCs w:val="20"/>
        </w:rPr>
        <w:t>,</w:t>
      </w:r>
      <w:r w:rsidRPr="008E6606">
        <w:rPr>
          <w:rFonts w:ascii="Arial" w:hAnsi="Arial" w:cs="Arial"/>
          <w:color w:val="000000"/>
          <w:sz w:val="20"/>
          <w:szCs w:val="20"/>
        </w:rPr>
        <w:t xml:space="preserve"> ПредрагЕрић</w:t>
      </w:r>
      <w:r w:rsidRPr="008E6606">
        <w:rPr>
          <w:rFonts w:ascii="Arial" w:hAnsi="Arial" w:cs="Arial"/>
          <w:color w:val="000000"/>
          <w:sz w:val="20"/>
          <w:szCs w:val="20"/>
          <w:lang w:val="sr-Cyrl-CS"/>
        </w:rPr>
        <w:t>,</w:t>
      </w:r>
      <w:r w:rsidR="009D3D12">
        <w:rPr>
          <w:rFonts w:ascii="Arial" w:hAnsi="Arial" w:cs="Arial"/>
          <w:color w:val="000000"/>
          <w:sz w:val="20"/>
          <w:szCs w:val="20"/>
          <w:lang w:val="sr-Cyrl-CS"/>
        </w:rPr>
        <w:t xml:space="preserve"> електронска </w:t>
      </w:r>
      <w:r w:rsidR="009D3D12">
        <w:rPr>
          <w:rFonts w:ascii="Arial" w:hAnsi="Arial" w:cs="Arial"/>
          <w:color w:val="000000"/>
          <w:sz w:val="20"/>
          <w:szCs w:val="20"/>
        </w:rPr>
        <w:t>пошта</w:t>
      </w:r>
      <w:r w:rsidR="009D3D12">
        <w:rPr>
          <w:rFonts w:ascii="Arial" w:hAnsi="Arial" w:cs="Arial"/>
          <w:color w:val="000000"/>
          <w:sz w:val="20"/>
          <w:szCs w:val="20"/>
          <w:lang w:val="sr-Cyrl-CS"/>
        </w:rPr>
        <w:t xml:space="preserve">: </w:t>
      </w:r>
      <w:hyperlink r:id="rId7" w:history="1">
        <w:r w:rsidR="009D3D12" w:rsidRPr="00112014">
          <w:rPr>
            <w:rStyle w:val="Hyperlink"/>
            <w:rFonts w:ascii="Arial" w:hAnsi="Arial" w:cs="Arial"/>
            <w:sz w:val="20"/>
            <w:szCs w:val="20"/>
          </w:rPr>
          <w:t>predrageric78@gmail.com</w:t>
        </w:r>
      </w:hyperlink>
      <w:r w:rsidR="009D3D12">
        <w:rPr>
          <w:rFonts w:ascii="Arial" w:hAnsi="Arial" w:cs="Arial"/>
          <w:color w:val="000000"/>
          <w:sz w:val="20"/>
          <w:szCs w:val="20"/>
        </w:rPr>
        <w:t xml:space="preserve">, </w:t>
      </w:r>
      <w:r w:rsidRPr="008E6606">
        <w:rPr>
          <w:rFonts w:ascii="Arial" w:hAnsi="Arial" w:cs="Arial"/>
          <w:color w:val="000000"/>
          <w:sz w:val="20"/>
          <w:szCs w:val="20"/>
          <w:lang w:val="sr-Cyrl-CS"/>
        </w:rPr>
        <w:t>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p>
    <w:sectPr w:rsidR="00E76B8F" w:rsidRPr="008E6606" w:rsidSect="00ED012E">
      <w:headerReference w:type="first" r:id="rId8"/>
      <w:pgSz w:w="11907" w:h="16840" w:code="9"/>
      <w:pgMar w:top="851" w:right="1418" w:bottom="709"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81" w:rsidRDefault="000E3181">
      <w:r>
        <w:separator/>
      </w:r>
    </w:p>
  </w:endnote>
  <w:endnote w:type="continuationSeparator" w:id="1">
    <w:p w:rsidR="000E3181" w:rsidRDefault="000E3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81" w:rsidRDefault="000E3181">
      <w:r>
        <w:separator/>
      </w:r>
    </w:p>
  </w:footnote>
  <w:footnote w:type="continuationSeparator" w:id="1">
    <w:p w:rsidR="000E3181" w:rsidRDefault="000E3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8F" w:rsidRDefault="00E76B8F" w:rsidP="00F87E4C">
    <w:pPr>
      <w:ind w:left="-1080" w:right="5433"/>
    </w:pPr>
  </w:p>
  <w:p w:rsidR="00E76B8F" w:rsidRDefault="00E76B8F" w:rsidP="000E2368">
    <w:pPr>
      <w:ind w:left="-1080" w:right="5433"/>
      <w:jc w:val="center"/>
      <w:rPr>
        <w:b/>
        <w:bCs/>
        <w:lang w:val="sr-Cyrl-CS"/>
      </w:rPr>
    </w:pPr>
  </w:p>
  <w:p w:rsidR="00E76B8F" w:rsidRDefault="00E76B8F" w:rsidP="000E2368">
    <w:pPr>
      <w:ind w:left="-1080" w:right="5433"/>
      <w:jc w:val="center"/>
      <w:rPr>
        <w:b/>
        <w:bCs/>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74A"/>
    <w:rsid w:val="000038CB"/>
    <w:rsid w:val="0000616F"/>
    <w:rsid w:val="000062FB"/>
    <w:rsid w:val="00015335"/>
    <w:rsid w:val="00016385"/>
    <w:rsid w:val="000219BE"/>
    <w:rsid w:val="00044A9A"/>
    <w:rsid w:val="00044ED2"/>
    <w:rsid w:val="00064820"/>
    <w:rsid w:val="00065972"/>
    <w:rsid w:val="000752A1"/>
    <w:rsid w:val="00081A1D"/>
    <w:rsid w:val="0008247A"/>
    <w:rsid w:val="0008448A"/>
    <w:rsid w:val="00085A6A"/>
    <w:rsid w:val="000A430D"/>
    <w:rsid w:val="000B0143"/>
    <w:rsid w:val="000B1349"/>
    <w:rsid w:val="000B2939"/>
    <w:rsid w:val="000B3A29"/>
    <w:rsid w:val="000B67DF"/>
    <w:rsid w:val="000D0C88"/>
    <w:rsid w:val="000D2DBF"/>
    <w:rsid w:val="000D35E6"/>
    <w:rsid w:val="000E2368"/>
    <w:rsid w:val="000E3181"/>
    <w:rsid w:val="000E51AF"/>
    <w:rsid w:val="000E5870"/>
    <w:rsid w:val="000F485A"/>
    <w:rsid w:val="000F70AC"/>
    <w:rsid w:val="000F7D83"/>
    <w:rsid w:val="001060D1"/>
    <w:rsid w:val="00107198"/>
    <w:rsid w:val="00107C68"/>
    <w:rsid w:val="001309C0"/>
    <w:rsid w:val="0014203E"/>
    <w:rsid w:val="0014438A"/>
    <w:rsid w:val="001544D5"/>
    <w:rsid w:val="00162D5D"/>
    <w:rsid w:val="00172A01"/>
    <w:rsid w:val="0018149B"/>
    <w:rsid w:val="00185F3A"/>
    <w:rsid w:val="00191DF5"/>
    <w:rsid w:val="00195C1D"/>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57CFB"/>
    <w:rsid w:val="0036082D"/>
    <w:rsid w:val="00361350"/>
    <w:rsid w:val="0036522D"/>
    <w:rsid w:val="00383B7D"/>
    <w:rsid w:val="00387F99"/>
    <w:rsid w:val="00396A98"/>
    <w:rsid w:val="003970ED"/>
    <w:rsid w:val="003A3D4F"/>
    <w:rsid w:val="003B05DC"/>
    <w:rsid w:val="003C3D4F"/>
    <w:rsid w:val="003D0ED4"/>
    <w:rsid w:val="003D1871"/>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F86"/>
    <w:rsid w:val="00520B43"/>
    <w:rsid w:val="005241B6"/>
    <w:rsid w:val="00524940"/>
    <w:rsid w:val="00525447"/>
    <w:rsid w:val="00525A2C"/>
    <w:rsid w:val="00531AD6"/>
    <w:rsid w:val="00532D05"/>
    <w:rsid w:val="00536CDE"/>
    <w:rsid w:val="00544951"/>
    <w:rsid w:val="00544975"/>
    <w:rsid w:val="00546941"/>
    <w:rsid w:val="00566B00"/>
    <w:rsid w:val="0056720D"/>
    <w:rsid w:val="00570B3C"/>
    <w:rsid w:val="005769EA"/>
    <w:rsid w:val="00586F23"/>
    <w:rsid w:val="005A4A2D"/>
    <w:rsid w:val="005A638F"/>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1302"/>
    <w:rsid w:val="00643B82"/>
    <w:rsid w:val="0064690E"/>
    <w:rsid w:val="0065035A"/>
    <w:rsid w:val="00670332"/>
    <w:rsid w:val="00673B17"/>
    <w:rsid w:val="00693089"/>
    <w:rsid w:val="00697E0A"/>
    <w:rsid w:val="006A096D"/>
    <w:rsid w:val="006A141F"/>
    <w:rsid w:val="006A26E0"/>
    <w:rsid w:val="006D5FF4"/>
    <w:rsid w:val="00703040"/>
    <w:rsid w:val="007252F3"/>
    <w:rsid w:val="00736232"/>
    <w:rsid w:val="00744C79"/>
    <w:rsid w:val="007463F5"/>
    <w:rsid w:val="00770CA7"/>
    <w:rsid w:val="00773839"/>
    <w:rsid w:val="007765F9"/>
    <w:rsid w:val="0078505E"/>
    <w:rsid w:val="007C0EB9"/>
    <w:rsid w:val="007D0EDD"/>
    <w:rsid w:val="007D2884"/>
    <w:rsid w:val="007D3EA5"/>
    <w:rsid w:val="007E4679"/>
    <w:rsid w:val="007E4F68"/>
    <w:rsid w:val="007E6847"/>
    <w:rsid w:val="007E6AFF"/>
    <w:rsid w:val="007F6441"/>
    <w:rsid w:val="00807763"/>
    <w:rsid w:val="0082363E"/>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64F2"/>
    <w:rsid w:val="009674F6"/>
    <w:rsid w:val="0097073C"/>
    <w:rsid w:val="00991D2E"/>
    <w:rsid w:val="00994281"/>
    <w:rsid w:val="009B1537"/>
    <w:rsid w:val="009B6541"/>
    <w:rsid w:val="009C5C63"/>
    <w:rsid w:val="009C6AB8"/>
    <w:rsid w:val="009D3D12"/>
    <w:rsid w:val="009E1F46"/>
    <w:rsid w:val="009E5D7A"/>
    <w:rsid w:val="009E7718"/>
    <w:rsid w:val="009F0A31"/>
    <w:rsid w:val="009F4775"/>
    <w:rsid w:val="009F4F56"/>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5352C"/>
    <w:rsid w:val="00B56EAE"/>
    <w:rsid w:val="00B735E7"/>
    <w:rsid w:val="00B76F44"/>
    <w:rsid w:val="00B77F2F"/>
    <w:rsid w:val="00B801E6"/>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21E13"/>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DF475E"/>
    <w:rsid w:val="00E06C17"/>
    <w:rsid w:val="00E0771C"/>
    <w:rsid w:val="00E10000"/>
    <w:rsid w:val="00E11B5F"/>
    <w:rsid w:val="00E122E3"/>
    <w:rsid w:val="00E23AFA"/>
    <w:rsid w:val="00E275D5"/>
    <w:rsid w:val="00E32970"/>
    <w:rsid w:val="00E443E2"/>
    <w:rsid w:val="00E55D12"/>
    <w:rsid w:val="00E56131"/>
    <w:rsid w:val="00E574FD"/>
    <w:rsid w:val="00E61EF8"/>
    <w:rsid w:val="00E66F21"/>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D012E"/>
    <w:rsid w:val="00EE48EF"/>
    <w:rsid w:val="00EE5FB4"/>
    <w:rsid w:val="00EE717A"/>
    <w:rsid w:val="00EF22ED"/>
    <w:rsid w:val="00EF7A1B"/>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12C8"/>
    <w:rsid w:val="00FF5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 w:type="character" w:styleId="Hyperlink">
    <w:name w:val="Hyperlink"/>
    <w:basedOn w:val="DefaultParagraphFont"/>
    <w:uiPriority w:val="99"/>
    <w:unhideWhenUsed/>
    <w:rsid w:val="009D3D12"/>
    <w:rPr>
      <w:color w:val="0000FF" w:themeColor="hyperlink"/>
      <w:u w:val="single"/>
    </w:rPr>
  </w:style>
  <w:style w:type="character" w:customStyle="1" w:styleId="UnresolvedMention">
    <w:name w:val="Unresolved Mention"/>
    <w:basedOn w:val="DefaultParagraphFont"/>
    <w:uiPriority w:val="99"/>
    <w:semiHidden/>
    <w:unhideWhenUsed/>
    <w:rsid w:val="009D3D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drageric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korisnik</cp:lastModifiedBy>
  <cp:revision>4</cp:revision>
  <cp:lastPrinted>2024-04-15T10:40:00Z</cp:lastPrinted>
  <dcterms:created xsi:type="dcterms:W3CDTF">2024-04-19T08:10:00Z</dcterms:created>
  <dcterms:modified xsi:type="dcterms:W3CDTF">2024-04-19T08:11:00Z</dcterms:modified>
</cp:coreProperties>
</file>